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4"/>
        </w:rPr>
      </w:pPr>
    </w:p>
    <w:p>
      <w:pPr>
        <w:spacing w:line="276" w:lineRule="auto" w:before="90"/>
        <w:ind w:left="3287" w:right="473" w:hanging="2809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Cómo hacer </w:t>
      </w:r>
      <w:r>
        <w:rPr>
          <w:rFonts w:ascii="Arial" w:hAnsi="Arial"/>
          <w:b/>
          <w:i/>
          <w:sz w:val="32"/>
        </w:rPr>
        <w:t>content marketing </w:t>
      </w:r>
      <w:r>
        <w:rPr>
          <w:rFonts w:ascii="Arial" w:hAnsi="Arial"/>
          <w:b/>
          <w:sz w:val="32"/>
        </w:rPr>
        <w:t>para “generaciones no</w:t>
      </w:r>
      <w:r>
        <w:rPr>
          <w:rFonts w:ascii="Arial" w:hAnsi="Arial"/>
          <w:b/>
          <w:spacing w:val="-87"/>
          <w:sz w:val="32"/>
        </w:rPr>
        <w:t> </w:t>
      </w:r>
      <w:r>
        <w:rPr>
          <w:rFonts w:ascii="Arial" w:hAnsi="Arial"/>
          <w:b/>
          <w:sz w:val="32"/>
        </w:rPr>
        <w:t>lectoras”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en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2022</w:t>
      </w:r>
    </w:p>
    <w:p>
      <w:pPr>
        <w:pStyle w:val="BodyText"/>
        <w:spacing w:before="7"/>
        <w:rPr>
          <w:rFonts w:ascii="Arial"/>
          <w:b/>
          <w:sz w:val="50"/>
        </w:rPr>
      </w:pPr>
    </w:p>
    <w:p>
      <w:pPr>
        <w:pStyle w:val="BodyText"/>
        <w:spacing w:line="276" w:lineRule="auto"/>
        <w:ind w:left="100" w:right="120"/>
        <w:jc w:val="both"/>
      </w:pPr>
      <w:r>
        <w:rPr/>
        <w:t>Con</w:t>
      </w:r>
      <w:r>
        <w:rPr>
          <w:spacing w:val="1"/>
        </w:rPr>
        <w:t> </w:t>
      </w:r>
      <w:r>
        <w:rPr/>
        <w:t>el paso de los años, una suposición que se escucha mucho es que las nuevas</w:t>
      </w:r>
      <w:r>
        <w:rPr>
          <w:spacing w:val="1"/>
        </w:rPr>
        <w:t> </w:t>
      </w:r>
      <w:r>
        <w:rPr/>
        <w:t>generaciones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leen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vez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hace</w:t>
      </w:r>
      <w:r>
        <w:rPr>
          <w:spacing w:val="-3"/>
        </w:rPr>
        <w:t> </w:t>
      </w:r>
      <w:r>
        <w:rPr/>
        <w:t>menos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100" w:right="113"/>
        <w:jc w:val="both"/>
      </w:pPr>
      <w:r>
        <w:rPr/>
        <w:t>Según cifras y datos de Buscalibre, Argentina en primer lugar y Chile en segundo, son los</w:t>
      </w:r>
      <w:r>
        <w:rPr>
          <w:spacing w:val="1"/>
        </w:rPr>
        <w:t> </w:t>
      </w:r>
      <w:r>
        <w:rPr/>
        <w:t>dos países en que se leen en promedio más de cinco libros por persona al año. En este</w:t>
      </w:r>
      <w:r>
        <w:rPr>
          <w:spacing w:val="1"/>
        </w:rPr>
        <w:t> </w:t>
      </w:r>
      <w:r>
        <w:rPr/>
        <w:t>ranking realizado en Latinoamérica, el tercer lugar lo ocupa México, país en el que la lectura</w:t>
      </w:r>
      <w:r>
        <w:rPr>
          <w:spacing w:val="-59"/>
        </w:rPr>
        <w:t> </w:t>
      </w:r>
      <w:r>
        <w:rPr/>
        <w:t>promedio de sus habitantes es de 3,4 libros al año, seguido por Colombia con 2,7 y Perú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1,2</w:t>
      </w:r>
      <w:r>
        <w:rPr>
          <w:spacing w:val="-1"/>
        </w:rPr>
        <w:t> </w:t>
      </w:r>
      <w:r>
        <w:rPr/>
        <w:t>libros</w:t>
      </w:r>
      <w:r>
        <w:rPr>
          <w:spacing w:val="-2"/>
        </w:rPr>
        <w:t> </w:t>
      </w:r>
      <w:r>
        <w:rPr/>
        <w:t>leídos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114"/>
        <w:jc w:val="both"/>
      </w:pPr>
      <w:r>
        <w:rPr/>
        <w:t>Este mismo estudio reveló que son las mujeres, en cuatro de estos cinco países, el público</w:t>
      </w:r>
      <w:r>
        <w:rPr>
          <w:spacing w:val="1"/>
        </w:rPr>
        <w:t> </w:t>
      </w:r>
      <w:r>
        <w:rPr/>
        <w:t>que más compra libros físicos, siendo la excepción únicamente Perú, donde el 52% de los</w:t>
      </w:r>
      <w:r>
        <w:rPr>
          <w:spacing w:val="1"/>
        </w:rPr>
        <w:t> </w:t>
      </w:r>
      <w:r>
        <w:rPr/>
        <w:t>compradores son hombres. Con respecto a las edades, los compradores más jóvenes son</w:t>
      </w:r>
      <w:r>
        <w:rPr>
          <w:spacing w:val="1"/>
        </w:rPr>
        <w:t> </w:t>
      </w:r>
      <w:r>
        <w:rPr/>
        <w:t>los de Colombia y México, personas entre 30 y 40 años, mientras que en Perú el grupo</w:t>
      </w:r>
      <w:r>
        <w:rPr>
          <w:spacing w:val="1"/>
        </w:rPr>
        <w:t> </w:t>
      </w:r>
      <w:r>
        <w:rPr/>
        <w:t>etario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lector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40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45</w:t>
      </w:r>
      <w:r>
        <w:rPr>
          <w:spacing w:val="-2"/>
        </w:rPr>
        <w:t> </w:t>
      </w:r>
      <w:r>
        <w:rPr/>
        <w:t>años,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4"/>
        </w:rPr>
        <w:t> </w:t>
      </w:r>
      <w:r>
        <w:rPr/>
        <w:t>Argentina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45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Ante este escenario, la gran pregunta es si realmente es cierto que cada vez se lee menos.</w:t>
      </w:r>
      <w:r>
        <w:rPr>
          <w:spacing w:val="1"/>
        </w:rPr>
        <w:t> </w:t>
      </w:r>
      <w:r>
        <w:rPr>
          <w:rFonts w:ascii="Arial" w:hAnsi="Arial"/>
          <w:b/>
        </w:rPr>
        <w:t>Hugo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Juárez,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director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Contenido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en another, </w:t>
      </w:r>
      <w:r>
        <w:rPr/>
        <w:t>agencia regional de comunicación</w:t>
      </w:r>
      <w:r>
        <w:rPr>
          <w:spacing w:val="1"/>
        </w:rPr>
        <w:t> </w:t>
      </w:r>
      <w:r>
        <w:rPr/>
        <w:t>estratégica, comparte una serie de consejos para que las marcas comprendan dónde deben</w:t>
      </w:r>
      <w:r>
        <w:rPr>
          <w:spacing w:val="-59"/>
        </w:rPr>
        <w:t> </w:t>
      </w:r>
      <w:r>
        <w:rPr/>
        <w:t>poner el foco al crear contenido. Para ellas conocer el comportamiento y hábito de sus</w:t>
      </w:r>
      <w:r>
        <w:rPr>
          <w:spacing w:val="1"/>
        </w:rPr>
        <w:t> </w:t>
      </w:r>
      <w:r>
        <w:rPr/>
        <w:t>clientes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crear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estrategia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Arial" w:hAnsi="Arial"/>
          <w:i/>
        </w:rPr>
        <w:t>content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marketing</w:t>
      </w:r>
      <w:r>
        <w:rPr/>
        <w:t>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0" w:right="114"/>
        <w:jc w:val="both"/>
        <w:rPr>
          <w:rFonts w:ascii="Arial" w:hAnsi="Arial"/>
          <w:i/>
        </w:rPr>
      </w:pPr>
      <w:r>
        <w:rPr/>
        <w:pict>
          <v:line style="position:absolute;mso-position-horizontal-relative:page;mso-position-vertical-relative:paragraph;z-index:-15784448" from="198pt,54.844852pt" to="333pt,54.844852pt" stroked="true" strokeweight="1.0pt" strokecolor="#1154cc">
            <v:stroke dashstyle="solid"/>
            <w10:wrap type="none"/>
          </v:line>
        </w:pic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hyperlink r:id="rId6">
        <w:r>
          <w:rPr>
            <w:color w:val="1154CC"/>
            <w:u w:val="thick" w:color="1154CC"/>
          </w:rPr>
          <w:t>Módulo</w:t>
        </w:r>
        <w:r>
          <w:rPr>
            <w:color w:val="1154CC"/>
            <w:spacing w:val="1"/>
            <w:u w:val="thick" w:color="1154CC"/>
          </w:rPr>
          <w:t> </w:t>
        </w:r>
        <w:r>
          <w:rPr>
            <w:color w:val="1154CC"/>
            <w:u w:val="thick" w:color="1154CC"/>
          </w:rPr>
          <w:t>sobre</w:t>
        </w:r>
        <w:r>
          <w:rPr>
            <w:color w:val="1154CC"/>
            <w:spacing w:val="1"/>
            <w:u w:val="thick" w:color="1154CC"/>
          </w:rPr>
          <w:t> </w:t>
        </w:r>
        <w:r>
          <w:rPr>
            <w:color w:val="1154CC"/>
            <w:u w:val="thick" w:color="1154CC"/>
          </w:rPr>
          <w:t>Lectura</w:t>
        </w:r>
        <w:r>
          <w:rPr>
            <w:color w:val="1154CC"/>
            <w:spacing w:val="1"/>
            <w:u w:val="thick" w:color="1154CC"/>
          </w:rPr>
          <w:t> </w:t>
        </w:r>
        <w:r>
          <w:rPr>
            <w:color w:val="1154CC"/>
            <w:u w:val="thick" w:color="1154CC"/>
          </w:rPr>
          <w:t>(MOLEC)</w:t>
        </w:r>
      </w:hyperlink>
      <w:r>
        <w:rPr>
          <w:color w:val="1154CC"/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 y Geografía (INEGI, México) publicados en abril de 2021, uno de los motivos por</w:t>
      </w:r>
      <w:r>
        <w:rPr>
          <w:spacing w:val="-59"/>
        </w:rPr>
        <w:t> </w:t>
      </w:r>
      <w:r>
        <w:rPr/>
        <w:t>los cuales la gente no lee es “falta de interés, motivación o gusto por la lectura”; y además</w:t>
      </w:r>
      <w:r>
        <w:rPr>
          <w:spacing w:val="1"/>
        </w:rPr>
        <w:t> </w:t>
      </w:r>
      <w:r>
        <w:rPr/>
        <w:t>hay otro dato revelador: “</w:t>
      </w:r>
      <w:hyperlink r:id="rId7">
        <w:r>
          <w:rPr>
            <w:color w:val="1154CC"/>
          </w:rPr>
          <w:t>la lectura en formato digital </w:t>
        </w:r>
      </w:hyperlink>
      <w:r>
        <w:rPr/>
        <w:t>de libros, revistas y periódicos registra</w:t>
      </w:r>
      <w:r>
        <w:rPr>
          <w:spacing w:val="1"/>
        </w:rPr>
        <w:t> </w:t>
      </w:r>
      <w:r>
        <w:rPr/>
        <w:t>los incrementos más altos desde 2016”. Entonces, la conclusión a la que llega Juárez es</w:t>
      </w:r>
      <w:r>
        <w:rPr>
          <w:spacing w:val="1"/>
        </w:rPr>
        <w:t> </w:t>
      </w:r>
      <w:r>
        <w:rPr>
          <w:rFonts w:ascii="Arial" w:hAnsi="Arial"/>
          <w:i/>
        </w:rPr>
        <w:t>“que la cuestión ya no es qué tanto leemos, sino dónde lo hacemos y la calidad de nuestros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contenidos”.</w:t>
      </w:r>
    </w:p>
    <w:p>
      <w:pPr>
        <w:pStyle w:val="BodyText"/>
        <w:spacing w:before="3"/>
        <w:rPr>
          <w:rFonts w:ascii="Arial"/>
          <w:i/>
          <w:sz w:val="25"/>
        </w:rPr>
      </w:pPr>
    </w:p>
    <w:p>
      <w:pPr>
        <w:spacing w:line="276" w:lineRule="auto" w:before="0"/>
        <w:ind w:left="100" w:right="114" w:firstLine="0"/>
        <w:jc w:val="both"/>
        <w:rPr>
          <w:sz w:val="22"/>
        </w:rPr>
      </w:pP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decir que los dos principales retos del </w:t>
      </w:r>
      <w:hyperlink r:id="rId8">
        <w:r>
          <w:rPr>
            <w:rFonts w:ascii="Arial" w:hAnsi="Arial"/>
            <w:i/>
            <w:color w:val="1154CC"/>
            <w:sz w:val="22"/>
            <w:u w:val="thick" w:color="1154CC"/>
          </w:rPr>
          <w:t>content marketing</w:t>
        </w:r>
      </w:hyperlink>
      <w:r>
        <w:rPr>
          <w:rFonts w:ascii="Arial" w:hAnsi="Arial"/>
          <w:i/>
          <w:color w:val="1154CC"/>
          <w:sz w:val="22"/>
        </w:rPr>
        <w:t> </w:t>
      </w:r>
      <w:r>
        <w:rPr>
          <w:sz w:val="22"/>
        </w:rPr>
        <w:t>son: al desafío de crear</w:t>
      </w:r>
      <w:r>
        <w:rPr>
          <w:spacing w:val="1"/>
          <w:sz w:val="22"/>
        </w:rPr>
        <w:t> </w:t>
      </w:r>
      <w:r>
        <w:rPr>
          <w:sz w:val="22"/>
        </w:rPr>
        <w:t>contenido de valor (que ha tenido desde siempre) se suma el de </w:t>
      </w:r>
      <w:r>
        <w:rPr>
          <w:rFonts w:ascii="Arial" w:hAnsi="Arial"/>
          <w:b/>
          <w:sz w:val="22"/>
        </w:rPr>
        <w:t>trasladar los contenidos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hacia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audiencias</w:t>
      </w:r>
      <w:r>
        <w:rPr>
          <w:sz w:val="22"/>
        </w:rPr>
        <w:t>;</w:t>
      </w:r>
      <w:r>
        <w:rPr>
          <w:spacing w:val="1"/>
          <w:sz w:val="22"/>
        </w:rPr>
        <w:t> </w:t>
      </w:r>
      <w:r>
        <w:rPr>
          <w:sz w:val="22"/>
        </w:rPr>
        <w:t>pero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primero</w:t>
      </w:r>
      <w:r>
        <w:rPr>
          <w:spacing w:val="1"/>
          <w:sz w:val="22"/>
        </w:rPr>
        <w:t> </w:t>
      </w:r>
      <w:r>
        <w:rPr>
          <w:sz w:val="22"/>
        </w:rPr>
        <w:t>sigue</w:t>
      </w:r>
      <w:r>
        <w:rPr>
          <w:spacing w:val="1"/>
          <w:sz w:val="22"/>
        </w:rPr>
        <w:t> </w:t>
      </w:r>
      <w:r>
        <w:rPr>
          <w:sz w:val="22"/>
        </w:rPr>
        <w:t>siendo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grande,</w:t>
      </w:r>
      <w:r>
        <w:rPr>
          <w:spacing w:val="1"/>
          <w:sz w:val="22"/>
        </w:rPr>
        <w:t> </w:t>
      </w:r>
      <w:r>
        <w:rPr>
          <w:sz w:val="22"/>
        </w:rPr>
        <w:t>porque</w:t>
      </w:r>
      <w:r>
        <w:rPr>
          <w:spacing w:val="1"/>
          <w:sz w:val="22"/>
        </w:rPr>
        <w:t> </w:t>
      </w:r>
      <w:r>
        <w:rPr>
          <w:sz w:val="22"/>
        </w:rPr>
        <w:t>independientemente de la plataforma, las personas siempre irán a donde está el contenido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les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interesa,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enriquece,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entretiene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orienta</w:t>
      </w:r>
      <w:r>
        <w:rPr>
          <w:sz w:val="22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spacing w:line="276" w:lineRule="auto" w:before="0"/>
        <w:ind w:left="100" w:right="113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comenta</w:t>
      </w:r>
      <w:r>
        <w:rPr>
          <w:spacing w:val="1"/>
          <w:sz w:val="22"/>
        </w:rPr>
        <w:t> </w:t>
      </w:r>
      <w:r>
        <w:rPr>
          <w:sz w:val="22"/>
        </w:rPr>
        <w:t>Hugo: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“Las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marcas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entendido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 anterior tienen los mejores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resultados: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gracias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content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marketing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han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obtenido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tasas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conversión</w:t>
      </w:r>
      <w:r>
        <w:rPr>
          <w:rFonts w:ascii="Arial" w:hAnsi="Arial"/>
          <w:i/>
          <w:spacing w:val="25"/>
          <w:sz w:val="22"/>
        </w:rPr>
        <w:t> </w:t>
      </w:r>
      <w:hyperlink r:id="rId9">
        <w:r>
          <w:rPr>
            <w:rFonts w:ascii="Arial" w:hAnsi="Arial"/>
            <w:i/>
            <w:color w:val="1154CC"/>
            <w:sz w:val="22"/>
            <w:u w:val="thick" w:color="1154CC"/>
          </w:rPr>
          <w:t>6</w:t>
        </w:r>
        <w:r>
          <w:rPr>
            <w:rFonts w:ascii="Arial" w:hAnsi="Arial"/>
            <w:i/>
            <w:color w:val="1154CC"/>
            <w:spacing w:val="25"/>
            <w:sz w:val="22"/>
            <w:u w:val="thick" w:color="1154CC"/>
          </w:rPr>
          <w:t> </w:t>
        </w:r>
        <w:r>
          <w:rPr>
            <w:rFonts w:ascii="Arial" w:hAnsi="Arial"/>
            <w:i/>
            <w:color w:val="1154CC"/>
            <w:sz w:val="22"/>
            <w:u w:val="thick" w:color="1154CC"/>
          </w:rPr>
          <w:t>veces</w:t>
        </w:r>
        <w:r>
          <w:rPr>
            <w:rFonts w:ascii="Arial" w:hAnsi="Arial"/>
            <w:i/>
            <w:color w:val="1154CC"/>
            <w:spacing w:val="25"/>
            <w:sz w:val="22"/>
            <w:u w:val="thick" w:color="1154CC"/>
          </w:rPr>
          <w:t> </w:t>
        </w:r>
        <w:r>
          <w:rPr>
            <w:rFonts w:ascii="Arial" w:hAnsi="Arial"/>
            <w:i/>
            <w:color w:val="1154CC"/>
            <w:sz w:val="22"/>
            <w:u w:val="thick" w:color="1154CC"/>
          </w:rPr>
          <w:t>más</w:t>
        </w:r>
      </w:hyperlink>
      <w:r>
        <w:rPr>
          <w:rFonts w:ascii="Arial" w:hAnsi="Arial"/>
          <w:i/>
          <w:color w:val="1154CC"/>
          <w:spacing w:val="1"/>
          <w:sz w:val="22"/>
        </w:rPr>
        <w:t> </w:t>
      </w:r>
      <w:hyperlink r:id="rId9">
        <w:r>
          <w:rPr>
            <w:rFonts w:ascii="Arial" w:hAnsi="Arial"/>
            <w:i/>
            <w:color w:val="1154CC"/>
            <w:sz w:val="22"/>
            <w:u w:val="thick" w:color="1154CC"/>
          </w:rPr>
          <w:t>altas</w:t>
        </w:r>
        <w:r>
          <w:rPr>
            <w:rFonts w:ascii="Arial" w:hAnsi="Arial"/>
            <w:i/>
            <w:color w:val="1154CC"/>
            <w:sz w:val="22"/>
          </w:rPr>
          <w:t> </w:t>
        </w:r>
      </w:hyperlink>
      <w:r>
        <w:rPr>
          <w:rFonts w:ascii="Arial" w:hAnsi="Arial"/>
          <w:i/>
          <w:sz w:val="22"/>
        </w:rPr>
        <w:t>que con marketing tradicional; así mismo, han notado que la optimización SEO de 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sitio comercial y blog tiene </w:t>
      </w:r>
      <w:hyperlink r:id="rId9">
        <w:r>
          <w:rPr>
            <w:rFonts w:ascii="Arial" w:hAnsi="Arial"/>
            <w:i/>
            <w:color w:val="1154CC"/>
            <w:sz w:val="22"/>
            <w:u w:val="thick" w:color="1154CC"/>
          </w:rPr>
          <w:t>una tasa de conversión de 14.6%,</w:t>
        </w:r>
        <w:r>
          <w:rPr>
            <w:rFonts w:ascii="Arial" w:hAnsi="Arial"/>
            <w:i/>
            <w:color w:val="1154CC"/>
            <w:sz w:val="22"/>
          </w:rPr>
          <w:t> </w:t>
        </w:r>
      </w:hyperlink>
      <w:r>
        <w:rPr>
          <w:rFonts w:ascii="Arial" w:hAnsi="Arial"/>
          <w:i/>
          <w:sz w:val="22"/>
        </w:rPr>
        <w:t>en comparación con sólo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1.7%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métodos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tradicionales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(outbound)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llamadas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telefónicas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correo.”</w:t>
      </w:r>
    </w:p>
    <w:p>
      <w:pPr>
        <w:spacing w:after="0" w:line="276" w:lineRule="auto"/>
        <w:jc w:val="both"/>
        <w:rPr>
          <w:rFonts w:ascii="Arial" w:hAnsi="Arial"/>
          <w:sz w:val="22"/>
        </w:rPr>
        <w:sectPr>
          <w:headerReference w:type="default" r:id="rId5"/>
          <w:type w:val="continuous"/>
          <w:pgSz w:w="11920" w:h="16840"/>
          <w:pgMar w:header="750" w:top="1920" w:bottom="280" w:left="1340" w:right="1340"/>
          <w:pgNumType w:start="1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pStyle w:val="BodyText"/>
        <w:spacing w:line="276" w:lineRule="auto" w:before="93"/>
        <w:ind w:left="100" w:right="112"/>
        <w:jc w:val="both"/>
      </w:pPr>
      <w:r>
        <w:rPr/>
        <w:t>Y si bien hacer </w:t>
      </w:r>
      <w:r>
        <w:rPr>
          <w:rFonts w:ascii="Arial" w:hAnsi="Arial"/>
          <w:i/>
        </w:rPr>
        <w:t>content marketing </w:t>
      </w:r>
      <w:r>
        <w:rPr/>
        <w:t>es barato y tiene muy alto ROI (</w:t>
      </w:r>
      <w:hyperlink r:id="rId10">
        <w:r>
          <w:rPr>
            <w:color w:val="1154CC"/>
            <w:u w:val="thick" w:color="1154CC"/>
          </w:rPr>
          <w:t>cuesta 62% menos</w:t>
        </w:r>
        <w:r>
          <w:rPr>
            <w:color w:val="1154CC"/>
          </w:rPr>
          <w:t> </w:t>
        </w:r>
      </w:hyperlink>
      <w:r>
        <w:rPr/>
        <w:t>que el</w:t>
      </w:r>
      <w:r>
        <w:rPr>
          <w:spacing w:val="1"/>
        </w:rPr>
        <w:t> </w:t>
      </w:r>
      <w:r>
        <w:rPr/>
        <w:t>marketing tradicional), su verdadero valor radica en atraer a las audiencias y mantenerlas</w:t>
      </w:r>
      <w:r>
        <w:rPr>
          <w:spacing w:val="1"/>
        </w:rPr>
        <w:t> </w:t>
      </w:r>
      <w:r>
        <w:rPr/>
        <w:t>interesadas en los mensajes a lo largo del tiempo. Y para lograrlo en 2022, hay ciertos</w:t>
      </w:r>
      <w:r>
        <w:rPr>
          <w:spacing w:val="1"/>
        </w:rPr>
        <w:t> </w:t>
      </w:r>
      <w:r>
        <w:rPr/>
        <w:t>aspectos que las marcas deberán tomar en cuenta, más que respecto a su edad o cualquier</w:t>
      </w:r>
      <w:r>
        <w:rPr>
          <w:spacing w:val="-59"/>
        </w:rPr>
        <w:t> </w:t>
      </w:r>
      <w:r>
        <w:rPr/>
        <w:t>otra</w:t>
      </w:r>
      <w:r>
        <w:rPr>
          <w:spacing w:val="-2"/>
        </w:rPr>
        <w:t> </w:t>
      </w:r>
      <w:r>
        <w:rPr/>
        <w:t>demografía,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cambio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hábitos.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0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Tips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esenciales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hacer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i/>
          <w:sz w:val="22"/>
        </w:rPr>
        <w:t>content</w:t>
      </w:r>
      <w:r>
        <w:rPr>
          <w:rFonts w:ascii="Arial"/>
          <w:b/>
          <w:i/>
          <w:spacing w:val="-6"/>
          <w:sz w:val="22"/>
        </w:rPr>
        <w:t> </w:t>
      </w:r>
      <w:r>
        <w:rPr>
          <w:rFonts w:ascii="Arial"/>
          <w:b/>
          <w:i/>
          <w:sz w:val="22"/>
        </w:rPr>
        <w:t>marketing</w:t>
      </w:r>
      <w:r>
        <w:rPr>
          <w:rFonts w:ascii="Arial"/>
          <w:b/>
          <w:i/>
          <w:spacing w:val="-6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2022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345" w:val="left" w:leader="none"/>
        </w:tabs>
        <w:spacing w:line="276" w:lineRule="auto" w:before="0" w:after="0"/>
        <w:ind w:left="100" w:right="1086" w:firstLine="0"/>
        <w:jc w:val="left"/>
      </w:pPr>
      <w:r>
        <w:rPr/>
        <w:t>La</w:t>
      </w:r>
      <w:r>
        <w:rPr>
          <w:spacing w:val="-4"/>
        </w:rPr>
        <w:t> </w:t>
      </w:r>
      <w:r>
        <w:rPr/>
        <w:t>mejor</w:t>
      </w:r>
      <w:r>
        <w:rPr>
          <w:spacing w:val="-4"/>
        </w:rPr>
        <w:t> </w:t>
      </w:r>
      <w:r>
        <w:rPr/>
        <w:t>publicidad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habla</w:t>
      </w:r>
      <w:r>
        <w:rPr>
          <w:spacing w:val="-4"/>
        </w:rPr>
        <w:t> </w:t>
      </w:r>
      <w:r>
        <w:rPr/>
        <w:t>menos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marca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más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las</w:t>
      </w:r>
      <w:r>
        <w:rPr>
          <w:spacing w:val="-58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inquietudes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audiencia.</w:t>
      </w:r>
    </w:p>
    <w:p>
      <w:pPr>
        <w:pStyle w:val="BodyText"/>
        <w:spacing w:before="3"/>
        <w:rPr>
          <w:rFonts w:ascii="Arial"/>
          <w:b/>
          <w:i/>
          <w:sz w:val="25"/>
        </w:rPr>
      </w:pPr>
    </w:p>
    <w:p>
      <w:pPr>
        <w:pStyle w:val="BodyText"/>
        <w:spacing w:line="276" w:lineRule="auto"/>
        <w:ind w:left="100" w:right="399"/>
        <w:jc w:val="both"/>
      </w:pPr>
      <w:r>
        <w:rPr/>
        <w:t>Hablando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cambio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hábitos,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rechazan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publicidad,</w:t>
      </w:r>
      <w:r>
        <w:rPr>
          <w:spacing w:val="-5"/>
        </w:rPr>
        <w:t> </w:t>
      </w:r>
      <w:r>
        <w:rPr/>
        <w:t>tanto</w:t>
      </w:r>
      <w:r>
        <w:rPr>
          <w:spacing w:val="1"/>
        </w:rPr>
        <w:t> </w:t>
      </w:r>
      <w:r>
        <w:rPr/>
        <w:t>tradicional como digital (</w:t>
      </w:r>
      <w:hyperlink r:id="rId11">
        <w:r>
          <w:rPr>
            <w:color w:val="1154CC"/>
            <w:u w:val="thick" w:color="1154CC"/>
          </w:rPr>
          <w:t>en los últimos años, las descargas de bloqueadores o “adblocks”</w:t>
        </w:r>
      </w:hyperlink>
      <w:r>
        <w:rPr>
          <w:color w:val="1154CC"/>
          <w:spacing w:val="-59"/>
        </w:rPr>
        <w:t> </w:t>
      </w:r>
      <w:hyperlink r:id="rId11">
        <w:r>
          <w:rPr>
            <w:color w:val="1154CC"/>
            <w:u w:val="thick" w:color="1154CC"/>
          </w:rPr>
          <w:t>aumentaron en un 92%</w:t>
        </w:r>
      </w:hyperlink>
      <w:r>
        <w:rPr/>
        <w:t>). También el auge de las plataformas de </w:t>
      </w:r>
      <w:r>
        <w:rPr>
          <w:rFonts w:ascii="Arial" w:hAnsi="Arial"/>
          <w:i/>
        </w:rPr>
        <w:t>streaming </w:t>
      </w:r>
      <w:r>
        <w:rPr/>
        <w:t>ha hecho que</w:t>
      </w:r>
      <w:r>
        <w:rPr>
          <w:spacing w:val="-59"/>
        </w:rPr>
        <w:t> </w:t>
      </w:r>
      <w:r>
        <w:rPr/>
        <w:t>cada vez sea más frecuente preguntarse por qué se veían anuncios que interrumpían los</w:t>
      </w:r>
      <w:r>
        <w:rPr>
          <w:spacing w:val="-59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TV</w:t>
      </w:r>
      <w:r>
        <w:rPr>
          <w:spacing w:val="-1"/>
        </w:rPr>
        <w:t> </w:t>
      </w:r>
      <w:r>
        <w:rPr/>
        <w:t>favoritos.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0" w:right="114"/>
        <w:jc w:val="both"/>
      </w:pPr>
      <w:r>
        <w:rPr/>
        <w:t>Ahora bien, lo anterior no quiere decir que el público esté menos dispuesto a saber de las</w:t>
      </w:r>
      <w:r>
        <w:rPr>
          <w:spacing w:val="1"/>
        </w:rPr>
        <w:t> </w:t>
      </w:r>
      <w:r>
        <w:rPr/>
        <w:t>marcas. De hecho, </w:t>
      </w:r>
      <w:hyperlink r:id="rId10">
        <w:r>
          <w:rPr>
            <w:color w:val="1154CC"/>
            <w:u w:val="thick" w:color="1154CC"/>
          </w:rPr>
          <w:t>el 80% de las personas</w:t>
        </w:r>
        <w:r>
          <w:rPr>
            <w:color w:val="1154CC"/>
          </w:rPr>
          <w:t> </w:t>
        </w:r>
      </w:hyperlink>
      <w:r>
        <w:rPr/>
        <w:t>dicen que aprecian saber más de una compañía</w:t>
      </w:r>
      <w:r>
        <w:rPr>
          <w:spacing w:val="1"/>
        </w:rPr>
        <w:t> </w:t>
      </w:r>
      <w:r>
        <w:rPr/>
        <w:t>a través de contenido personalizado. Este año es el momento para comenzar a utilizar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orgánicos,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significativos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objetivo.</w:t>
      </w:r>
      <w:r>
        <w:rPr>
          <w:spacing w:val="1"/>
        </w:rPr>
        <w:t> </w:t>
      </w:r>
      <w:hyperlink r:id="rId12">
        <w:r>
          <w:rPr>
            <w:color w:val="1154CC"/>
            <w:u w:val="thick" w:color="1154CC"/>
          </w:rPr>
          <w:t>Aquí</w:t>
        </w:r>
        <w:r>
          <w:rPr>
            <w:color w:val="1154CC"/>
            <w:spacing w:val="1"/>
            <w:u w:val="thick" w:color="1154CC"/>
          </w:rPr>
          <w:t> </w:t>
        </w:r>
        <w:r>
          <w:rPr>
            <w:color w:val="1154CC"/>
            <w:u w:val="thick" w:color="1154CC"/>
          </w:rPr>
          <w:t>algunas</w:t>
        </w:r>
      </w:hyperlink>
      <w:r>
        <w:rPr>
          <w:color w:val="1154CC"/>
          <w:spacing w:val="1"/>
        </w:rPr>
        <w:t> </w:t>
      </w:r>
      <w:hyperlink r:id="rId12">
        <w:r>
          <w:rPr>
            <w:color w:val="1154CC"/>
            <w:u w:val="thick" w:color="1154CC"/>
          </w:rPr>
          <w:t>maneras</w:t>
        </w:r>
        <w:r>
          <w:rPr>
            <w:color w:val="1154CC"/>
            <w:spacing w:val="-2"/>
            <w:u w:val="thick" w:color="1154CC"/>
          </w:rPr>
          <w:t> </w:t>
        </w:r>
        <w:r>
          <w:rPr>
            <w:color w:val="1154CC"/>
            <w:u w:val="thick" w:color="1154CC"/>
          </w:rPr>
          <w:t>de</w:t>
        </w:r>
        <w:r>
          <w:rPr>
            <w:color w:val="1154CC"/>
            <w:spacing w:val="-1"/>
            <w:u w:val="thick" w:color="1154CC"/>
          </w:rPr>
          <w:t> </w:t>
        </w:r>
        <w:r>
          <w:rPr>
            <w:color w:val="1154CC"/>
            <w:u w:val="thick" w:color="1154CC"/>
          </w:rPr>
          <w:t>cómo</w:t>
        </w:r>
        <w:r>
          <w:rPr>
            <w:color w:val="1154CC"/>
            <w:spacing w:val="-1"/>
            <w:u w:val="thick" w:color="1154CC"/>
          </w:rPr>
          <w:t> </w:t>
        </w:r>
        <w:r>
          <w:rPr>
            <w:color w:val="1154CC"/>
            <w:u w:val="thick" w:color="1154CC"/>
          </w:rPr>
          <w:t>se</w:t>
        </w:r>
        <w:r>
          <w:rPr>
            <w:color w:val="1154CC"/>
            <w:spacing w:val="-2"/>
            <w:u w:val="thick" w:color="1154CC"/>
          </w:rPr>
          <w:t> </w:t>
        </w:r>
        <w:r>
          <w:rPr>
            <w:color w:val="1154CC"/>
            <w:u w:val="thick" w:color="1154CC"/>
          </w:rPr>
          <w:t>puede</w:t>
        </w:r>
        <w:r>
          <w:rPr>
            <w:color w:val="1154CC"/>
            <w:spacing w:val="-1"/>
            <w:u w:val="thick" w:color="1154CC"/>
          </w:rPr>
          <w:t> </w:t>
        </w:r>
        <w:r>
          <w:rPr>
            <w:color w:val="1154CC"/>
            <w:u w:val="thick" w:color="1154CC"/>
          </w:rPr>
          <w:t>lograr.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4" w:right="0" w:hanging="245"/>
        <w:jc w:val="left"/>
      </w:pPr>
      <w:r>
        <w:rPr/>
        <w:t>Más</w:t>
      </w:r>
      <w:r>
        <w:rPr>
          <w:spacing w:val="-7"/>
        </w:rPr>
        <w:t> </w:t>
      </w:r>
      <w:r>
        <w:rPr/>
        <w:t>retención,</w:t>
      </w:r>
      <w:r>
        <w:rPr>
          <w:spacing w:val="-6"/>
        </w:rPr>
        <w:t> </w:t>
      </w:r>
      <w:r>
        <w:rPr/>
        <w:t>menos</w:t>
      </w:r>
      <w:r>
        <w:rPr>
          <w:spacing w:val="-7"/>
        </w:rPr>
        <w:t> </w:t>
      </w:r>
      <w:r>
        <w:rPr/>
        <w:t>atracción</w:t>
      </w:r>
    </w:p>
    <w:p>
      <w:pPr>
        <w:pStyle w:val="BodyText"/>
        <w:spacing w:before="7"/>
        <w:rPr>
          <w:rFonts w:ascii="Arial"/>
          <w:b/>
          <w:i/>
          <w:sz w:val="28"/>
        </w:rPr>
      </w:pPr>
    </w:p>
    <w:p>
      <w:pPr>
        <w:pStyle w:val="BodyText"/>
        <w:spacing w:line="276" w:lineRule="auto"/>
        <w:ind w:left="100" w:right="112"/>
        <w:jc w:val="both"/>
      </w:pPr>
      <w:r>
        <w:rPr/>
        <w:t>Uno de los beneficios más importantes del </w:t>
      </w:r>
      <w:r>
        <w:rPr>
          <w:rFonts w:ascii="Arial" w:hAnsi="Arial"/>
          <w:i/>
        </w:rPr>
        <w:t>content marketing </w:t>
      </w:r>
      <w:r>
        <w:rPr/>
        <w:t>es que atrae consumidores de</w:t>
      </w:r>
      <w:r>
        <w:rPr>
          <w:spacing w:val="-59"/>
        </w:rPr>
        <w:t> </w:t>
      </w:r>
      <w:r>
        <w:rPr/>
        <w:t>manera</w:t>
      </w:r>
      <w:r>
        <w:rPr>
          <w:spacing w:val="1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pero</w:t>
      </w:r>
      <w:r>
        <w:rPr>
          <w:spacing w:val="61"/>
        </w:rPr>
        <w:t> </w:t>
      </w:r>
      <w:r>
        <w:rPr>
          <w:rFonts w:ascii="Arial" w:hAnsi="Arial"/>
          <w:b/>
        </w:rPr>
        <w:t>su ventaja principal es que los retiene</w:t>
      </w:r>
      <w:r>
        <w:rPr/>
        <w:t>: al establecer confianza</w:t>
      </w:r>
      <w:r>
        <w:rPr>
          <w:spacing w:val="1"/>
        </w:rPr>
        <w:t> </w:t>
      </w:r>
      <w:r>
        <w:rPr/>
        <w:t>con ellos y al hablar constantemente de los temas que les interesan, el </w:t>
      </w:r>
      <w:r>
        <w:rPr>
          <w:rFonts w:ascii="Arial" w:hAnsi="Arial"/>
          <w:i/>
        </w:rPr>
        <w:t>content marketing</w:t>
      </w:r>
      <w:r>
        <w:rPr>
          <w:rFonts w:ascii="Arial" w:hAnsi="Arial"/>
          <w:i/>
          <w:spacing w:val="1"/>
        </w:rPr>
        <w:t> </w:t>
      </w:r>
      <w:r>
        <w:rPr/>
        <w:t>convierte a las marcas en expertas a las cuales acudir siempre para solucionar algún</w:t>
      </w:r>
      <w:r>
        <w:rPr>
          <w:spacing w:val="1"/>
        </w:rPr>
        <w:t> </w:t>
      </w:r>
      <w:r>
        <w:rPr/>
        <w:t>problema o resolver una duda, por lo tanto, el consumidor será fiel a ellas y, por supuesto,</w:t>
      </w:r>
      <w:r>
        <w:rPr>
          <w:spacing w:val="1"/>
        </w:rPr>
        <w:t> </w:t>
      </w:r>
      <w:r>
        <w:rPr/>
        <w:t>invitará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conozcan.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0" w:right="125"/>
        <w:jc w:val="both"/>
      </w:pPr>
      <w:r>
        <w:rPr/>
        <w:t>En 2022 es necesario poner más atención en la retención. Retener es menos costoso que</w:t>
      </w:r>
      <w:r>
        <w:rPr>
          <w:spacing w:val="1"/>
        </w:rPr>
        <w:t> </w:t>
      </w:r>
      <w:r>
        <w:rPr/>
        <w:t>atraer a nuevos consumidores. No por nada el “boca a boca” sigue siendo la publicidad más</w:t>
      </w:r>
      <w:r>
        <w:rPr>
          <w:spacing w:val="-59"/>
        </w:rPr>
        <w:t> </w:t>
      </w:r>
      <w:r>
        <w:rPr/>
        <w:t>efectiva,</w:t>
      </w:r>
      <w:r>
        <w:rPr>
          <w:spacing w:val="-2"/>
        </w:rPr>
        <w:t> </w:t>
      </w:r>
      <w:r>
        <w:rPr/>
        <w:t>mucho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época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rechazamos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tradicional.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4" w:right="0" w:hanging="245"/>
        <w:jc w:val="left"/>
      </w:pPr>
      <w:r>
        <w:rPr/>
        <w:t>Data,</w:t>
      </w:r>
      <w:r>
        <w:rPr>
          <w:spacing w:val="-6"/>
        </w:rPr>
        <w:t> </w:t>
      </w:r>
      <w:r>
        <w:rPr/>
        <w:t>inteligencia</w:t>
      </w:r>
      <w:r>
        <w:rPr>
          <w:spacing w:val="-6"/>
        </w:rPr>
        <w:t> </w:t>
      </w:r>
      <w:r>
        <w:rPr/>
        <w:t>artificial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SEO</w:t>
      </w:r>
    </w:p>
    <w:p>
      <w:pPr>
        <w:pStyle w:val="BodyText"/>
        <w:spacing w:before="7"/>
        <w:rPr>
          <w:rFonts w:ascii="Arial"/>
          <w:b/>
          <w:i/>
          <w:sz w:val="28"/>
        </w:rPr>
      </w:pPr>
    </w:p>
    <w:p>
      <w:pPr>
        <w:pStyle w:val="BodyText"/>
        <w:spacing w:line="276" w:lineRule="auto"/>
        <w:ind w:left="100" w:right="112"/>
        <w:jc w:val="both"/>
      </w:pPr>
      <w:r>
        <w:rPr/>
        <w:t>Una de las mejores maneras de atraer y retener a la audiencia es ofreciéndole contenido</w:t>
      </w:r>
      <w:r>
        <w:rPr>
          <w:spacing w:val="1"/>
        </w:rPr>
        <w:t> </w:t>
      </w:r>
      <w:r>
        <w:rPr/>
        <w:t>interesante,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aporte</w:t>
      </w:r>
      <w:r>
        <w:rPr>
          <w:spacing w:val="11"/>
        </w:rPr>
        <w:t> </w:t>
      </w:r>
      <w:r>
        <w:rPr/>
        <w:t>algo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vida,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entretenga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le</w:t>
      </w:r>
      <w:r>
        <w:rPr>
          <w:spacing w:val="-4"/>
        </w:rPr>
        <w:t> </w:t>
      </w:r>
      <w:r>
        <w:rPr/>
        <w:t>resuelva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duda.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ya</w:t>
      </w:r>
      <w:r>
        <w:rPr>
          <w:spacing w:val="1"/>
        </w:rPr>
        <w:t> </w:t>
      </w:r>
      <w:r>
        <w:rPr/>
        <w:t>le</w:t>
      </w:r>
      <w:r>
        <w:rPr>
          <w:spacing w:val="9"/>
        </w:rPr>
        <w:t> </w:t>
      </w:r>
      <w:r>
        <w:rPr/>
        <w:t>dedicó</w:t>
      </w:r>
      <w:r>
        <w:rPr>
          <w:spacing w:val="10"/>
        </w:rPr>
        <w:t> </w:t>
      </w:r>
      <w:r>
        <w:rPr/>
        <w:t>unos</w:t>
      </w:r>
      <w:r>
        <w:rPr>
          <w:spacing w:val="10"/>
        </w:rPr>
        <w:t> </w:t>
      </w:r>
      <w:r>
        <w:rPr/>
        <w:t>minutos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saturado</w:t>
      </w:r>
      <w:r>
        <w:rPr>
          <w:spacing w:val="10"/>
        </w:rPr>
        <w:t> </w:t>
      </w:r>
      <w:r>
        <w:rPr/>
        <w:t>día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consumir</w:t>
      </w:r>
      <w:r>
        <w:rPr>
          <w:spacing w:val="10"/>
        </w:rPr>
        <w:t> </w:t>
      </w:r>
      <w:r>
        <w:rPr/>
        <w:t>ese</w:t>
      </w:r>
      <w:r>
        <w:rPr>
          <w:spacing w:val="10"/>
        </w:rPr>
        <w:t> </w:t>
      </w:r>
      <w:r>
        <w:rPr/>
        <w:t>contenido,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clave</w:t>
      </w:r>
      <w:r>
        <w:rPr>
          <w:spacing w:val="-5"/>
        </w:rPr>
        <w:t> </w:t>
      </w:r>
      <w:r>
        <w:rPr/>
        <w:t>preguntarse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valió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ese</w:t>
      </w:r>
      <w:r>
        <w:rPr>
          <w:spacing w:val="-3"/>
        </w:rPr>
        <w:t> </w:t>
      </w:r>
      <w:r>
        <w:rPr/>
        <w:t>tiempo</w:t>
      </w:r>
      <w:r>
        <w:rPr>
          <w:spacing w:val="-2"/>
        </w:rPr>
        <w:t> </w:t>
      </w:r>
      <w:r>
        <w:rPr/>
        <w:t>invertido:</w:t>
      </w:r>
      <w:r>
        <w:rPr>
          <w:spacing w:val="-2"/>
        </w:rPr>
        <w:t> </w:t>
      </w:r>
      <w:r>
        <w:rPr/>
        <w:t>¿qué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dejado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ese</w:t>
      </w:r>
      <w:r>
        <w:rPr>
          <w:spacing w:val="-3"/>
        </w:rPr>
        <w:t> </w:t>
      </w:r>
      <w:r>
        <w:rPr/>
        <w:t>consumidor?</w:t>
      </w:r>
    </w:p>
    <w:p>
      <w:pPr>
        <w:spacing w:after="0" w:line="276" w:lineRule="auto"/>
        <w:jc w:val="both"/>
        <w:sectPr>
          <w:pgSz w:w="11920" w:h="16840"/>
          <w:pgMar w:header="750" w:footer="0" w:top="1920" w:bottom="280" w:left="1340" w:right="13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 w:before="93"/>
        <w:ind w:left="100" w:right="117"/>
        <w:jc w:val="both"/>
      </w:pPr>
      <w:r>
        <w:rPr/>
        <w:t>Al importante para las marcas es que “para hacer contenido de calidad hay que conocer a</w:t>
      </w:r>
      <w:r>
        <w:rPr>
          <w:spacing w:val="1"/>
        </w:rPr>
        <w:t> </w:t>
      </w:r>
      <w:r>
        <w:rPr/>
        <w:t>las audiencias, un reto mayúsculo; pero hoy, afortunadamente, ya tenemos herramientas</w:t>
      </w:r>
      <w:r>
        <w:rPr>
          <w:spacing w:val="1"/>
        </w:rPr>
        <w:t> </w:t>
      </w:r>
      <w:r>
        <w:rPr/>
        <w:t>tecnológicas que pueden indicar desde cuántos clics recibió un artículo de tu blog hasta</w:t>
      </w:r>
      <w:r>
        <w:rPr>
          <w:spacing w:val="1"/>
        </w:rPr>
        <w:t> </w:t>
      </w:r>
      <w:r>
        <w:rPr/>
        <w:t>cuánto tiempo pasaron leyéndolo y, lo más importante, a dónde fueron después”, comparte</w:t>
      </w:r>
      <w:r>
        <w:rPr>
          <w:spacing w:val="1"/>
        </w:rPr>
        <w:t> </w:t>
      </w:r>
      <w:r>
        <w:rPr/>
        <w:t>Juárez.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45" w:val="left" w:leader="none"/>
        </w:tabs>
        <w:spacing w:line="240" w:lineRule="auto" w:before="1" w:after="0"/>
        <w:ind w:left="344" w:right="0" w:hanging="245"/>
        <w:jc w:val="left"/>
      </w:pPr>
      <w:r>
        <w:rPr/>
        <w:t>Crear</w:t>
      </w:r>
      <w:r>
        <w:rPr>
          <w:spacing w:val="-7"/>
        </w:rPr>
        <w:t> </w:t>
      </w:r>
      <w:r>
        <w:rPr/>
        <w:t>podcasts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infografías</w:t>
      </w:r>
      <w:r>
        <w:rPr>
          <w:spacing w:val="-6"/>
        </w:rPr>
        <w:t> </w:t>
      </w:r>
      <w:r>
        <w:rPr/>
        <w:t>propias</w:t>
      </w:r>
    </w:p>
    <w:p>
      <w:pPr>
        <w:pStyle w:val="BodyText"/>
        <w:spacing w:before="6"/>
        <w:rPr>
          <w:rFonts w:ascii="Arial"/>
          <w:b/>
          <w:i/>
          <w:sz w:val="28"/>
        </w:rPr>
      </w:pPr>
    </w:p>
    <w:p>
      <w:pPr>
        <w:pStyle w:val="BodyText"/>
        <w:spacing w:line="276" w:lineRule="auto" w:before="1"/>
        <w:ind w:left="100" w:right="112"/>
        <w:jc w:val="both"/>
      </w:pPr>
      <w:r>
        <w:rPr/>
        <w:t>Tener canales propios (como los blogs) para hablarle a las audiencias directamente, sin</w:t>
      </w:r>
      <w:r>
        <w:rPr>
          <w:spacing w:val="1"/>
        </w:rPr>
        <w:t> </w:t>
      </w:r>
      <w:r>
        <w:rPr/>
        <w:t>intermediarios, dando la cara, es un método infalible para generar confianza y cercanía, y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más cercanía actualmente que </w:t>
      </w:r>
      <w:hyperlink r:id="rId13">
        <w:r>
          <w:rPr>
            <w:color w:val="1154CC"/>
            <w:u w:val="thick" w:color="1154CC"/>
          </w:rPr>
          <w:t>los podcasts</w:t>
        </w:r>
      </w:hyperlink>
      <w:r>
        <w:rPr/>
        <w:t>: de acuerdo con </w:t>
      </w:r>
      <w:hyperlink r:id="rId14">
        <w:r>
          <w:rPr>
            <w:color w:val="1154CC"/>
            <w:u w:val="thick" w:color="1154CC"/>
          </w:rPr>
          <w:t>Podcast</w:t>
        </w:r>
      </w:hyperlink>
      <w:r>
        <w:rPr>
          <w:color w:val="1154CC"/>
          <w:spacing w:val="1"/>
        </w:rPr>
        <w:t> </w:t>
      </w:r>
      <w:hyperlink r:id="rId14">
        <w:r>
          <w:rPr>
            <w:color w:val="1154CC"/>
            <w:u w:val="thick" w:color="1154CC"/>
          </w:rPr>
          <w:t>Industry Insights</w:t>
        </w:r>
      </w:hyperlink>
      <w:r>
        <w:rPr/>
        <w:t>, hay casi medio millón de podcasts y se produjeron más de 48 millones de</w:t>
      </w:r>
      <w:r>
        <w:rPr>
          <w:spacing w:val="1"/>
        </w:rPr>
        <w:t> </w:t>
      </w:r>
      <w:r>
        <w:rPr/>
        <w:t>episodios</w:t>
      </w:r>
      <w:r>
        <w:rPr>
          <w:spacing w:val="-4"/>
        </w:rPr>
        <w:t> </w:t>
      </w:r>
      <w:r>
        <w:rPr/>
        <w:t>durante</w:t>
      </w:r>
      <w:r>
        <w:rPr>
          <w:spacing w:val="-3"/>
        </w:rPr>
        <w:t> </w:t>
      </w:r>
      <w:r>
        <w:rPr/>
        <w:t>2021.</w:t>
      </w:r>
      <w:r>
        <w:rPr>
          <w:spacing w:val="-3"/>
        </w:rPr>
        <w:t> </w:t>
      </w:r>
      <w:r>
        <w:rPr/>
        <w:t>¿Cómo</w:t>
      </w:r>
      <w:r>
        <w:rPr>
          <w:spacing w:val="-4"/>
        </w:rPr>
        <w:t> </w:t>
      </w:r>
      <w:r>
        <w:rPr/>
        <w:t>destacarse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todos?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valor.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121"/>
        <w:jc w:val="both"/>
      </w:pPr>
      <w:r>
        <w:rPr/>
        <w:t>Otro</w:t>
      </w:r>
      <w:r>
        <w:rPr>
          <w:spacing w:val="23"/>
        </w:rPr>
        <w:t> </w:t>
      </w:r>
      <w:r>
        <w:rPr/>
        <w:t>formato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seguirá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auge</w:t>
      </w:r>
      <w:r>
        <w:rPr>
          <w:spacing w:val="23"/>
        </w:rPr>
        <w:t> </w:t>
      </w:r>
      <w:r>
        <w:rPr/>
        <w:t>son</w:t>
      </w:r>
      <w:r>
        <w:rPr>
          <w:spacing w:val="24"/>
        </w:rPr>
        <w:t> </w:t>
      </w:r>
      <w:hyperlink r:id="rId15">
        <w:r>
          <w:rPr>
            <w:color w:val="1154CC"/>
            <w:u w:val="thick" w:color="1154CC"/>
          </w:rPr>
          <w:t>las</w:t>
        </w:r>
        <w:r>
          <w:rPr>
            <w:color w:val="1154CC"/>
            <w:spacing w:val="24"/>
            <w:u w:val="thick" w:color="1154CC"/>
          </w:rPr>
          <w:t> </w:t>
        </w:r>
        <w:r>
          <w:rPr>
            <w:color w:val="1154CC"/>
            <w:u w:val="thick" w:color="1154CC"/>
          </w:rPr>
          <w:t>infografías</w:t>
        </w:r>
      </w:hyperlink>
      <w:r>
        <w:rPr/>
        <w:t>,</w:t>
      </w:r>
      <w:r>
        <w:rPr>
          <w:spacing w:val="23"/>
        </w:rPr>
        <w:t> </w:t>
      </w:r>
      <w:r>
        <w:rPr/>
        <w:t>especialmente</w:t>
      </w:r>
      <w:r>
        <w:rPr>
          <w:spacing w:val="24"/>
        </w:rPr>
        <w:t> </w:t>
      </w:r>
      <w:r>
        <w:rPr/>
        <w:t>recomendadas</w:t>
      </w:r>
      <w:r>
        <w:rPr>
          <w:spacing w:val="10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marcas</w:t>
      </w:r>
      <w:r>
        <w:rPr>
          <w:spacing w:val="1"/>
        </w:rPr>
        <w:t> </w:t>
      </w:r>
      <w:r>
        <w:rPr/>
        <w:t>que tienen la necesidad de explicar estadísticas o conceptos complejos y</w:t>
      </w:r>
      <w:r>
        <w:rPr>
          <w:spacing w:val="1"/>
        </w:rPr>
        <w:t> </w:t>
      </w:r>
      <w:r>
        <w:rPr/>
        <w:t>relevantes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simple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atractiva.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4" w:right="0" w:hanging="245"/>
        <w:jc w:val="left"/>
      </w:pPr>
      <w:r>
        <w:rPr/>
        <w:t>Calidad,</w:t>
      </w:r>
      <w:r>
        <w:rPr>
          <w:spacing w:val="-8"/>
        </w:rPr>
        <w:t> </w:t>
      </w:r>
      <w:r>
        <w:rPr/>
        <w:t>calidad,</w:t>
      </w:r>
      <w:r>
        <w:rPr>
          <w:spacing w:val="-7"/>
        </w:rPr>
        <w:t> </w:t>
      </w:r>
      <w:r>
        <w:rPr/>
        <w:t>calidad</w:t>
      </w:r>
    </w:p>
    <w:p>
      <w:pPr>
        <w:pStyle w:val="BodyText"/>
        <w:spacing w:before="7"/>
        <w:rPr>
          <w:rFonts w:ascii="Arial"/>
          <w:b/>
          <w:i/>
          <w:sz w:val="28"/>
        </w:rPr>
      </w:pPr>
    </w:p>
    <w:p>
      <w:pPr>
        <w:pStyle w:val="BodyText"/>
        <w:spacing w:line="276" w:lineRule="auto"/>
        <w:ind w:left="100"/>
      </w:pPr>
      <w:r>
        <w:rPr/>
        <w:t>Ninguno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anteriores</w:t>
      </w:r>
      <w:r>
        <w:rPr>
          <w:spacing w:val="-4"/>
        </w:rPr>
        <w:t> </w:t>
      </w:r>
      <w:r>
        <w:rPr/>
        <w:t>tips</w:t>
      </w:r>
      <w:r>
        <w:rPr>
          <w:spacing w:val="-4"/>
        </w:rPr>
        <w:t> </w:t>
      </w:r>
      <w:r>
        <w:rPr/>
        <w:t>serán</w:t>
      </w:r>
      <w:r>
        <w:rPr>
          <w:spacing w:val="-5"/>
        </w:rPr>
        <w:t> </w:t>
      </w:r>
      <w:r>
        <w:rPr/>
        <w:t>útiles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basa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estrategia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contenidos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mismos:</w:t>
      </w:r>
      <w:r>
        <w:rPr>
          <w:spacing w:val="-2"/>
        </w:rPr>
        <w:t> </w:t>
      </w:r>
      <w:r>
        <w:rPr/>
        <w:t>ahí</w:t>
      </w:r>
      <w:r>
        <w:rPr>
          <w:spacing w:val="-2"/>
        </w:rPr>
        <w:t> </w:t>
      </w:r>
      <w:r>
        <w:rPr/>
        <w:t>radica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>
          <w:rFonts w:ascii="Arial" w:hAnsi="Arial"/>
          <w:i/>
        </w:rPr>
        <w:t>content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marketing</w:t>
      </w:r>
      <w:r>
        <w:rPr/>
        <w:t>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“calidad”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61"/>
        </w:rPr>
        <w:t> </w:t>
      </w:r>
      <w:r>
        <w:rPr/>
        <w:t>bien escritos o que la voz institucional del</w:t>
      </w:r>
      <w:r>
        <w:rPr>
          <w:spacing w:val="1"/>
        </w:rPr>
        <w:t> </w:t>
      </w:r>
      <w:r>
        <w:rPr/>
        <w:t>podcast “enamore” a quien lo escucha, sino, por supuesto, a la huella que deja, que haga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regrese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más.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114"/>
        <w:jc w:val="both"/>
      </w:pPr>
      <w:hyperlink r:id="rId16">
        <w:r>
          <w:rPr>
            <w:rFonts w:ascii="Arial" w:hAnsi="Arial"/>
            <w:b/>
            <w:i/>
            <w:color w:val="1154CC"/>
            <w:u w:val="thick" w:color="1154CC"/>
          </w:rPr>
          <w:t>another</w:t>
        </w:r>
        <w:r>
          <w:rPr>
            <w:rFonts w:ascii="Arial" w:hAnsi="Arial"/>
            <w:b/>
            <w:i/>
            <w:color w:val="1154CC"/>
          </w:rPr>
          <w:t> </w:t>
        </w:r>
      </w:hyperlink>
      <w:r>
        <w:rPr/>
        <w:t>cuenta con un equipo editorial compuesto por </w:t>
      </w:r>
      <w:r>
        <w:rPr>
          <w:rFonts w:ascii="Arial" w:hAnsi="Arial"/>
          <w:i/>
        </w:rPr>
        <w:t>storytellers, </w:t>
      </w:r>
      <w:r>
        <w:rPr/>
        <w:t>infografistas, consultores</w:t>
      </w:r>
      <w:r>
        <w:rPr>
          <w:spacing w:val="-59"/>
        </w:rPr>
        <w:t> </w:t>
      </w:r>
      <w:r>
        <w:rPr/>
        <w:t>expertos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editores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(y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siguen publicando) en los</w:t>
      </w:r>
      <w:r>
        <w:rPr>
          <w:spacing w:val="1"/>
        </w:rPr>
        <w:t> </w:t>
      </w:r>
      <w:r>
        <w:rPr/>
        <w:t>principales medios que cubren las industrias a las que brinda servicios, cuya pasión es crear</w:t>
      </w:r>
      <w:r>
        <w:rPr>
          <w:spacing w:val="-60"/>
        </w:rPr>
        <w:t> </w:t>
      </w:r>
      <w:hyperlink r:id="rId17">
        <w:r>
          <w:rPr>
            <w:color w:val="1154CC"/>
            <w:u w:val="thick" w:color="1154CC"/>
          </w:rPr>
          <w:t>contenido único, interesante, creativo, original,</w:t>
        </w:r>
        <w:r>
          <w:rPr>
            <w:color w:val="1154CC"/>
          </w:rPr>
          <w:t> </w:t>
        </w:r>
      </w:hyperlink>
      <w:r>
        <w:rPr/>
        <w:t>que resuelve problemas, es útil y de valor,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consumidores</w:t>
      </w:r>
      <w:r>
        <w:rPr>
          <w:spacing w:val="-1"/>
        </w:rPr>
        <w:t> </w:t>
      </w:r>
      <w:r>
        <w:rPr/>
        <w:t>finales,</w:t>
      </w:r>
      <w:r>
        <w:rPr>
          <w:spacing w:val="-1"/>
        </w:rPr>
        <w:t> </w:t>
      </w:r>
      <w:r>
        <w:rPr/>
        <w:t>B2B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PR.</w:t>
      </w:r>
    </w:p>
    <w:sectPr>
      <w:pgSz w:w="11920" w:h="16840"/>
      <w:pgMar w:header="750" w:footer="0" w:top="19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2286000" cy="7429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Arial" w:hAnsi="Arial" w:eastAsia="Arial" w:cs="Arial"/>
        <w:b/>
        <w:bCs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8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2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6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4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98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24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44" w:hanging="245"/>
      <w:outlineLvl w:val="1"/>
    </w:pPr>
    <w:rPr>
      <w:rFonts w:ascii="Arial" w:hAnsi="Arial" w:eastAsia="Arial" w:cs="Arial"/>
      <w:b/>
      <w:bCs/>
      <w:i/>
      <w:i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44" w:hanging="245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inegi.org.mx/contenidos/saladeprensa/boletines/2021/EstSociodemo/MOLEC2020_04.pdf" TargetMode="External"/><Relationship Id="rId7" Type="http://schemas.openxmlformats.org/officeDocument/2006/relationships/hyperlink" Target="https://scribd.another.co/scribd-celebra-un-ano-en-mexico-con-un-crecimiento-a-doble-digito-de-suscriptores" TargetMode="External"/><Relationship Id="rId8" Type="http://schemas.openxmlformats.org/officeDocument/2006/relationships/hyperlink" Target="https://blog.another.co/blog/estrategia-de-content-marketing" TargetMode="External"/><Relationship Id="rId9" Type="http://schemas.openxmlformats.org/officeDocument/2006/relationships/hyperlink" Target="https://serpwatch.io/blog/digital-marketing-trends/" TargetMode="External"/><Relationship Id="rId10" Type="http://schemas.openxmlformats.org/officeDocument/2006/relationships/hyperlink" Target="https://www.demandmetric.com/content/content-marketing-infographic" TargetMode="External"/><Relationship Id="rId11" Type="http://schemas.openxmlformats.org/officeDocument/2006/relationships/hyperlink" Target="https://es.semrush.com/blog/que-es-adblock/" TargetMode="External"/><Relationship Id="rId12" Type="http://schemas.openxmlformats.org/officeDocument/2006/relationships/hyperlink" Target="https://blog.another.co/blog/content-marketing-beneficios" TargetMode="External"/><Relationship Id="rId13" Type="http://schemas.openxmlformats.org/officeDocument/2006/relationships/hyperlink" Target="https://blog.another.co/blog/podcasting-la-nueva-revolucion-del-marketing-digital-y-redes-sociales" TargetMode="External"/><Relationship Id="rId14" Type="http://schemas.openxmlformats.org/officeDocument/2006/relationships/hyperlink" Target="https://podcastindustryinsights.com/" TargetMode="External"/><Relationship Id="rId15" Type="http://schemas.openxmlformats.org/officeDocument/2006/relationships/hyperlink" Target="https://blog.another.co/blog/as%C3%AD-visualizamos-informaci%C3%B3n-la-importancia-de-llamarse-infograf%C3%ADa" TargetMode="External"/><Relationship Id="rId16" Type="http://schemas.openxmlformats.org/officeDocument/2006/relationships/hyperlink" Target="https://another.co/contacto-general/" TargetMode="External"/><Relationship Id="rId17" Type="http://schemas.openxmlformats.org/officeDocument/2006/relationships/hyperlink" Target="https://blog.another.co/blog/qualitas-conquista-a-millennials-con-content-marketing-y-comunicacion-estrategica" TargetMode="External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another_febrero2022_Cómo generar content marketing para “generaciones no lectoras”_PR</dc:title>
  <dcterms:created xsi:type="dcterms:W3CDTF">2022-02-09T00:11:29Z</dcterms:created>
  <dcterms:modified xsi:type="dcterms:W3CDTF">2022-02-09T00:11:29Z</dcterms:modified>
</cp:coreProperties>
</file>